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BF69" w14:textId="21E8F56B" w:rsidR="00A7407F" w:rsidRDefault="00A7407F"/>
    <w:p w14:paraId="0E1ED300" w14:textId="6DF6AC6E" w:rsidR="00793CCB" w:rsidRDefault="00E603A5">
      <w:r>
        <w:rPr>
          <w:noProof/>
        </w:rPr>
        <w:drawing>
          <wp:inline distT="0" distB="0" distL="0" distR="0" wp14:anchorId="4E90BA6B" wp14:editId="2BD05C02">
            <wp:extent cx="594360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49A8" w14:textId="77777777" w:rsidR="00190FAF" w:rsidRPr="00E603A5" w:rsidRDefault="00190FAF" w:rsidP="006B5F6B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01E4C9CE" w14:textId="2C5A4DF4" w:rsidR="00C01102" w:rsidRDefault="008338DD" w:rsidP="006B5F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Here’s why s</w:t>
      </w:r>
      <w:r w:rsidR="009356B5">
        <w:rPr>
          <w:rFonts w:ascii="Arial" w:hAnsi="Arial" w:cs="Arial"/>
          <w:b/>
          <w:sz w:val="24"/>
          <w:szCs w:val="24"/>
        </w:rPr>
        <w:t xml:space="preserve">ome people’s </w:t>
      </w:r>
      <w:r w:rsidR="004E570A">
        <w:rPr>
          <w:rFonts w:ascii="Arial" w:hAnsi="Arial" w:cs="Arial"/>
          <w:b/>
          <w:sz w:val="24"/>
          <w:szCs w:val="24"/>
        </w:rPr>
        <w:t xml:space="preserve">Economic Impact </w:t>
      </w:r>
      <w:r w:rsidR="003F22CF">
        <w:rPr>
          <w:rFonts w:ascii="Arial" w:hAnsi="Arial" w:cs="Arial"/>
          <w:b/>
          <w:sz w:val="24"/>
          <w:szCs w:val="24"/>
        </w:rPr>
        <w:t>Payment</w:t>
      </w:r>
      <w:r w:rsidR="003F22CF" w:rsidRPr="00241448">
        <w:rPr>
          <w:rFonts w:ascii="Arial" w:hAnsi="Arial" w:cs="Arial"/>
          <w:b/>
          <w:sz w:val="24"/>
          <w:szCs w:val="24"/>
        </w:rPr>
        <w:t xml:space="preserve"> </w:t>
      </w:r>
      <w:r w:rsidR="00D31870">
        <w:rPr>
          <w:rFonts w:ascii="Arial" w:hAnsi="Arial" w:cs="Arial"/>
          <w:b/>
          <w:sz w:val="24"/>
          <w:szCs w:val="24"/>
        </w:rPr>
        <w:t xml:space="preserve">is </w:t>
      </w:r>
      <w:r w:rsidR="00241448" w:rsidRPr="00241448">
        <w:rPr>
          <w:rFonts w:ascii="Arial" w:hAnsi="Arial" w:cs="Arial"/>
          <w:b/>
          <w:sz w:val="24"/>
          <w:szCs w:val="24"/>
        </w:rPr>
        <w:t xml:space="preserve">different than </w:t>
      </w:r>
      <w:r w:rsidR="00241448">
        <w:rPr>
          <w:rFonts w:ascii="Arial" w:hAnsi="Arial" w:cs="Arial"/>
          <w:b/>
          <w:sz w:val="24"/>
          <w:szCs w:val="24"/>
        </w:rPr>
        <w:t>expected</w:t>
      </w:r>
    </w:p>
    <w:p w14:paraId="1488602C" w14:textId="4DC5374F" w:rsidR="006B5F6B" w:rsidRPr="00E603A5" w:rsidRDefault="00157689" w:rsidP="006B5F6B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COVID </w:t>
      </w:r>
      <w:r w:rsidR="006B5F6B" w:rsidRPr="00E603A5">
        <w:rPr>
          <w:rFonts w:ascii="Arial" w:hAnsi="Arial" w:cs="Arial"/>
          <w:sz w:val="20"/>
          <w:szCs w:val="20"/>
        </w:rPr>
        <w:t>Tax Tip 2020-</w:t>
      </w:r>
      <w:r w:rsidR="00A91989">
        <w:rPr>
          <w:rFonts w:ascii="Arial" w:hAnsi="Arial" w:cs="Arial"/>
          <w:sz w:val="20"/>
          <w:szCs w:val="20"/>
        </w:rPr>
        <w:t>59</w:t>
      </w:r>
      <w:bookmarkStart w:id="0" w:name="_GoBack"/>
      <w:bookmarkEnd w:id="0"/>
    </w:p>
    <w:p w14:paraId="3AC0705A" w14:textId="272B15D2" w:rsidR="006B5F6B" w:rsidRDefault="00A91989" w:rsidP="00E87CF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20,</w:t>
      </w:r>
      <w:r w:rsidRPr="00E603A5">
        <w:rPr>
          <w:rFonts w:ascii="Arial" w:hAnsi="Arial" w:cs="Arial"/>
          <w:sz w:val="20"/>
          <w:szCs w:val="20"/>
        </w:rPr>
        <w:t xml:space="preserve"> </w:t>
      </w:r>
      <w:r w:rsidR="006B5F6B" w:rsidRPr="00E603A5">
        <w:rPr>
          <w:rFonts w:ascii="Arial" w:hAnsi="Arial" w:cs="Arial"/>
          <w:sz w:val="20"/>
          <w:szCs w:val="20"/>
        </w:rPr>
        <w:t>2020</w:t>
      </w:r>
    </w:p>
    <w:p w14:paraId="3AF0DB14" w14:textId="1C61A13F" w:rsidR="000A51DA" w:rsidRPr="00E603A5" w:rsidRDefault="000A51DA" w:rsidP="00E87CF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A51DA">
        <w:rPr>
          <w:rFonts w:ascii="Arial" w:hAnsi="Arial" w:cs="Arial"/>
          <w:b/>
          <w:bCs/>
          <w:sz w:val="20"/>
          <w:szCs w:val="20"/>
        </w:rPr>
        <w:t>Spanish version</w:t>
      </w:r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BF5110">
          <w:rPr>
            <w:rStyle w:val="Hyperlink"/>
            <w:rFonts w:ascii="Arial" w:hAnsi="Arial" w:cs="Arial"/>
            <w:sz w:val="20"/>
            <w:szCs w:val="20"/>
          </w:rPr>
          <w:t>https://www.irs.gov/es/newsroom/heres-why-some-peoples-economic-impact-payment-is-different-than-expected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6FF05B2" w14:textId="1EC5043D" w:rsidR="002F2C31" w:rsidRPr="00E603A5" w:rsidRDefault="002F2C31" w:rsidP="004E5C22">
      <w:pPr>
        <w:pStyle w:val="NoSpacing"/>
        <w:rPr>
          <w:rFonts w:ascii="Arial" w:hAnsi="Arial" w:cs="Arial"/>
          <w:sz w:val="20"/>
          <w:szCs w:val="20"/>
        </w:rPr>
      </w:pPr>
    </w:p>
    <w:p w14:paraId="56979449" w14:textId="19E59BF7" w:rsidR="00CF1F17" w:rsidRPr="00E603A5" w:rsidRDefault="00F02680" w:rsidP="00CF1F17">
      <w:pPr>
        <w:pStyle w:val="NoSpacing"/>
        <w:rPr>
          <w:rFonts w:ascii="Arial" w:hAnsi="Arial" w:cs="Arial"/>
          <w:sz w:val="20"/>
          <w:szCs w:val="20"/>
        </w:rPr>
      </w:pPr>
      <w:r w:rsidRPr="003F22CF">
        <w:rPr>
          <w:rFonts w:ascii="Arial" w:hAnsi="Arial" w:cs="Arial"/>
          <w:sz w:val="20"/>
          <w:szCs w:val="20"/>
        </w:rPr>
        <w:t xml:space="preserve">As people across the country receive their </w:t>
      </w:r>
      <w:r w:rsidR="00241448" w:rsidRPr="003F22CF">
        <w:rPr>
          <w:rFonts w:ascii="Arial" w:hAnsi="Arial" w:cs="Arial"/>
          <w:sz w:val="20"/>
          <w:szCs w:val="20"/>
        </w:rPr>
        <w:t xml:space="preserve">Economic Impact </w:t>
      </w:r>
      <w:r w:rsidR="00B33E7B" w:rsidRPr="003F22CF">
        <w:rPr>
          <w:rFonts w:ascii="Arial" w:hAnsi="Arial" w:cs="Arial"/>
          <w:sz w:val="20"/>
          <w:szCs w:val="20"/>
        </w:rPr>
        <w:t>Payments</w:t>
      </w:r>
      <w:r w:rsidRPr="003F22CF">
        <w:rPr>
          <w:rFonts w:ascii="Arial" w:hAnsi="Arial" w:cs="Arial"/>
          <w:sz w:val="20"/>
          <w:szCs w:val="20"/>
        </w:rPr>
        <w:t xml:space="preserve">, </w:t>
      </w:r>
      <w:r w:rsidR="00D07372" w:rsidRPr="003F22CF">
        <w:rPr>
          <w:rFonts w:ascii="Arial" w:hAnsi="Arial" w:cs="Arial"/>
          <w:sz w:val="20"/>
          <w:szCs w:val="20"/>
        </w:rPr>
        <w:t>s</w:t>
      </w:r>
      <w:r w:rsidRPr="003F22CF">
        <w:rPr>
          <w:rFonts w:ascii="Arial" w:hAnsi="Arial" w:cs="Arial"/>
          <w:sz w:val="20"/>
          <w:szCs w:val="20"/>
        </w:rPr>
        <w:t>ome m</w:t>
      </w:r>
      <w:r w:rsidR="00D07372" w:rsidRPr="003F22CF">
        <w:rPr>
          <w:rFonts w:ascii="Arial" w:hAnsi="Arial" w:cs="Arial"/>
          <w:sz w:val="20"/>
          <w:szCs w:val="20"/>
        </w:rPr>
        <w:t>ight</w:t>
      </w:r>
      <w:r w:rsidRPr="003F22CF">
        <w:rPr>
          <w:rFonts w:ascii="Arial" w:hAnsi="Arial" w:cs="Arial"/>
          <w:sz w:val="20"/>
          <w:szCs w:val="20"/>
        </w:rPr>
        <w:t xml:space="preserve"> receive a different amount than they expected</w:t>
      </w:r>
      <w:r w:rsidR="00D07372" w:rsidRPr="003F22CF">
        <w:rPr>
          <w:rFonts w:ascii="Arial" w:hAnsi="Arial" w:cs="Arial"/>
          <w:sz w:val="20"/>
          <w:szCs w:val="20"/>
        </w:rPr>
        <w:t>.</w:t>
      </w:r>
      <w:r w:rsidR="00CF1F17" w:rsidRPr="003F22CF">
        <w:rPr>
          <w:rFonts w:ascii="Arial" w:hAnsi="Arial" w:cs="Arial"/>
          <w:sz w:val="20"/>
          <w:szCs w:val="20"/>
        </w:rPr>
        <w:t xml:space="preserve"> </w:t>
      </w:r>
    </w:p>
    <w:p w14:paraId="123B07BD" w14:textId="77777777" w:rsidR="00CF1F17" w:rsidRDefault="00CF1F17" w:rsidP="004E5C22">
      <w:pPr>
        <w:pStyle w:val="NoSpacing"/>
        <w:rPr>
          <w:rFonts w:ascii="Arial" w:hAnsi="Arial" w:cs="Arial"/>
          <w:sz w:val="20"/>
          <w:szCs w:val="20"/>
        </w:rPr>
      </w:pPr>
    </w:p>
    <w:p w14:paraId="3A97DD44" w14:textId="3CE14ACB" w:rsidR="00241448" w:rsidRDefault="00241448" w:rsidP="004E5C22">
      <w:pPr>
        <w:pStyle w:val="NoSpacing"/>
        <w:rPr>
          <w:rFonts w:ascii="Arial" w:hAnsi="Arial" w:cs="Arial"/>
          <w:color w:val="000000"/>
          <w:sz w:val="20"/>
          <w:szCs w:val="20"/>
          <w:lang w:val="en"/>
        </w:rPr>
      </w:pPr>
      <w:r w:rsidRPr="00E603A5">
        <w:rPr>
          <w:rFonts w:ascii="Arial" w:hAnsi="Arial" w:cs="Arial"/>
          <w:color w:val="000000"/>
          <w:sz w:val="20"/>
          <w:szCs w:val="20"/>
          <w:lang w:val="en"/>
        </w:rPr>
        <w:t>Eligible individuals</w:t>
      </w:r>
      <w:r w:rsidR="009356B5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E603A5">
        <w:rPr>
          <w:rFonts w:ascii="Arial" w:hAnsi="Arial" w:cs="Arial"/>
          <w:color w:val="000000"/>
          <w:sz w:val="20"/>
          <w:szCs w:val="20"/>
          <w:lang w:val="en"/>
        </w:rPr>
        <w:t>receive</w:t>
      </w:r>
      <w:r w:rsidR="009356B5">
        <w:rPr>
          <w:rFonts w:ascii="Arial" w:hAnsi="Arial" w:cs="Arial"/>
          <w:color w:val="000000"/>
          <w:sz w:val="20"/>
          <w:szCs w:val="20"/>
          <w:lang w:val="en"/>
        </w:rPr>
        <w:t xml:space="preserve"> a </w:t>
      </w:r>
      <w:r w:rsidR="003F22CF">
        <w:rPr>
          <w:rFonts w:ascii="Arial" w:hAnsi="Arial" w:cs="Arial"/>
          <w:color w:val="000000"/>
          <w:sz w:val="20"/>
          <w:szCs w:val="20"/>
          <w:lang w:val="en"/>
        </w:rPr>
        <w:t xml:space="preserve">payment </w:t>
      </w:r>
      <w:r w:rsidR="009356B5">
        <w:rPr>
          <w:rFonts w:ascii="Arial" w:hAnsi="Arial" w:cs="Arial"/>
          <w:color w:val="000000"/>
          <w:sz w:val="20"/>
          <w:szCs w:val="20"/>
          <w:lang w:val="en"/>
        </w:rPr>
        <w:t>for</w:t>
      </w:r>
      <w:r w:rsidRPr="00E603A5">
        <w:rPr>
          <w:rFonts w:ascii="Arial" w:hAnsi="Arial" w:cs="Arial"/>
          <w:color w:val="000000"/>
          <w:sz w:val="20"/>
          <w:szCs w:val="20"/>
          <w:lang w:val="en"/>
        </w:rPr>
        <w:t xml:space="preserve"> $1,200. Two eligible individuals filing a joint return receive $2,400. </w:t>
      </w:r>
      <w:r w:rsidR="009356B5">
        <w:rPr>
          <w:rFonts w:ascii="Arial" w:hAnsi="Arial" w:cs="Arial"/>
          <w:color w:val="000000"/>
          <w:sz w:val="20"/>
          <w:szCs w:val="20"/>
          <w:lang w:val="en"/>
        </w:rPr>
        <w:t>A</w:t>
      </w:r>
      <w:r w:rsidR="0080088F">
        <w:rPr>
          <w:rFonts w:ascii="Arial" w:hAnsi="Arial" w:cs="Arial"/>
          <w:color w:val="000000"/>
          <w:sz w:val="20"/>
          <w:szCs w:val="20"/>
          <w:lang w:val="en"/>
        </w:rPr>
        <w:t>nd</w:t>
      </w:r>
      <w:r w:rsidR="009356B5">
        <w:rPr>
          <w:rFonts w:ascii="Arial" w:hAnsi="Arial" w:cs="Arial"/>
          <w:color w:val="000000"/>
          <w:sz w:val="20"/>
          <w:szCs w:val="20"/>
          <w:lang w:val="en"/>
        </w:rPr>
        <w:t>, e</w:t>
      </w:r>
      <w:r w:rsidRPr="00E603A5">
        <w:rPr>
          <w:rFonts w:ascii="Arial" w:hAnsi="Arial" w:cs="Arial"/>
          <w:color w:val="000000"/>
          <w:sz w:val="20"/>
          <w:szCs w:val="20"/>
          <w:lang w:val="en"/>
        </w:rPr>
        <w:t xml:space="preserve">ligible individuals receive up to </w:t>
      </w:r>
      <w:r w:rsidR="0080088F">
        <w:rPr>
          <w:rFonts w:ascii="Arial" w:hAnsi="Arial" w:cs="Arial"/>
          <w:color w:val="000000"/>
          <w:sz w:val="20"/>
          <w:szCs w:val="20"/>
          <w:lang w:val="en"/>
        </w:rPr>
        <w:t xml:space="preserve">an additional </w:t>
      </w:r>
      <w:r w:rsidRPr="00E603A5">
        <w:rPr>
          <w:rFonts w:ascii="Arial" w:hAnsi="Arial" w:cs="Arial"/>
          <w:color w:val="000000"/>
          <w:sz w:val="20"/>
          <w:szCs w:val="20"/>
          <w:lang w:val="en"/>
        </w:rPr>
        <w:t xml:space="preserve">$500 for each qualifying child who meets the conditions outlined on </w:t>
      </w:r>
      <w:r w:rsidR="009356B5">
        <w:rPr>
          <w:rFonts w:ascii="Arial" w:hAnsi="Arial" w:cs="Arial"/>
          <w:color w:val="000000"/>
          <w:sz w:val="20"/>
          <w:szCs w:val="20"/>
          <w:lang w:val="en"/>
        </w:rPr>
        <w:t>the</w:t>
      </w:r>
      <w:r w:rsidRPr="00E603A5">
        <w:rPr>
          <w:rFonts w:ascii="Arial" w:hAnsi="Arial" w:cs="Arial"/>
          <w:color w:val="000000"/>
          <w:sz w:val="20"/>
          <w:szCs w:val="20"/>
          <w:lang w:val="en"/>
        </w:rPr>
        <w:t> </w:t>
      </w:r>
      <w:hyperlink r:id="rId10" w:tooltip="Economic Impact Payments: Qualifying Child Requirements" w:history="1">
        <w:r w:rsidRPr="00A91989">
          <w:rPr>
            <w:rFonts w:ascii="Arial" w:hAnsi="Arial" w:cs="Arial"/>
            <w:color w:val="1F497D" w:themeColor="text2"/>
            <w:sz w:val="20"/>
            <w:szCs w:val="20"/>
            <w:u w:val="single"/>
            <w:lang w:val="en"/>
          </w:rPr>
          <w:t>Qualifying Child Requirements</w:t>
        </w:r>
      </w:hyperlink>
      <w:r w:rsidRPr="00A91989">
        <w:rPr>
          <w:rFonts w:ascii="Arial" w:hAnsi="Arial" w:cs="Arial"/>
          <w:color w:val="1F497D" w:themeColor="text2"/>
          <w:sz w:val="20"/>
          <w:szCs w:val="20"/>
          <w:lang w:val="en"/>
        </w:rPr>
        <w:t xml:space="preserve"> </w:t>
      </w:r>
      <w:r w:rsidRPr="00E603A5">
        <w:rPr>
          <w:rFonts w:ascii="Arial" w:hAnsi="Arial" w:cs="Arial"/>
          <w:color w:val="000000"/>
          <w:sz w:val="20"/>
          <w:szCs w:val="20"/>
          <w:lang w:val="en"/>
        </w:rPr>
        <w:t>page.</w:t>
      </w:r>
    </w:p>
    <w:p w14:paraId="343788B2" w14:textId="77777777" w:rsidR="009356B5" w:rsidRPr="00E603A5" w:rsidRDefault="009356B5" w:rsidP="004E5C22">
      <w:pPr>
        <w:pStyle w:val="NoSpacing"/>
        <w:rPr>
          <w:rFonts w:ascii="Arial" w:hAnsi="Arial" w:cs="Arial"/>
          <w:sz w:val="20"/>
          <w:szCs w:val="20"/>
        </w:rPr>
      </w:pPr>
    </w:p>
    <w:p w14:paraId="18D78867" w14:textId="7304448D" w:rsidR="00E01B91" w:rsidRDefault="009356B5" w:rsidP="009356B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Economic Impact Payment </w:t>
      </w:r>
      <w:r w:rsidR="0080088F">
        <w:rPr>
          <w:rFonts w:ascii="Arial" w:hAnsi="Arial" w:cs="Arial"/>
          <w:sz w:val="20"/>
          <w:szCs w:val="20"/>
        </w:rPr>
        <w:t>is</w:t>
      </w:r>
      <w:r w:rsidRPr="00E603A5">
        <w:rPr>
          <w:rFonts w:ascii="Arial" w:hAnsi="Arial" w:cs="Arial"/>
          <w:sz w:val="20"/>
          <w:szCs w:val="20"/>
        </w:rPr>
        <w:t xml:space="preserve"> automatic for eligible people who filed a tax return in 2018 or 2019</w:t>
      </w:r>
      <w:r>
        <w:rPr>
          <w:rFonts w:ascii="Arial" w:hAnsi="Arial" w:cs="Arial"/>
          <w:sz w:val="20"/>
          <w:szCs w:val="20"/>
        </w:rPr>
        <w:t xml:space="preserve">. They’re also automatic </w:t>
      </w:r>
      <w:r w:rsidRPr="00E603A5">
        <w:rPr>
          <w:rFonts w:ascii="Arial" w:hAnsi="Arial" w:cs="Arial"/>
          <w:sz w:val="20"/>
          <w:szCs w:val="20"/>
        </w:rPr>
        <w:t>for those who aren’t required to file a tax return but</w:t>
      </w:r>
      <w:r w:rsidR="00E01B91">
        <w:rPr>
          <w:rFonts w:ascii="Arial" w:hAnsi="Arial" w:cs="Arial"/>
          <w:sz w:val="20"/>
          <w:szCs w:val="20"/>
        </w:rPr>
        <w:t xml:space="preserve"> who </w:t>
      </w:r>
      <w:r w:rsidRPr="00E603A5">
        <w:rPr>
          <w:rFonts w:ascii="Arial" w:hAnsi="Arial" w:cs="Arial"/>
          <w:sz w:val="20"/>
          <w:szCs w:val="20"/>
        </w:rPr>
        <w:t>receive</w:t>
      </w:r>
      <w:r w:rsidR="008338DD">
        <w:rPr>
          <w:rFonts w:ascii="Arial" w:hAnsi="Arial" w:cs="Arial"/>
          <w:sz w:val="20"/>
          <w:szCs w:val="20"/>
        </w:rPr>
        <w:t>:</w:t>
      </w:r>
    </w:p>
    <w:p w14:paraId="6DB49AEB" w14:textId="61D30D6E" w:rsidR="00E01B91" w:rsidRDefault="009356B5" w:rsidP="003F22C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603A5">
        <w:rPr>
          <w:rFonts w:ascii="Arial" w:hAnsi="Arial" w:cs="Arial"/>
          <w:sz w:val="20"/>
          <w:szCs w:val="20"/>
        </w:rPr>
        <w:t>Social Security retirement, survivor or disability benefits</w:t>
      </w:r>
      <w:r w:rsidR="00C31220">
        <w:rPr>
          <w:rFonts w:ascii="Arial" w:hAnsi="Arial" w:cs="Arial"/>
          <w:sz w:val="20"/>
          <w:szCs w:val="20"/>
        </w:rPr>
        <w:t>.</w:t>
      </w:r>
    </w:p>
    <w:p w14:paraId="7BDA3BF6" w14:textId="78B717F0" w:rsidR="00E01B91" w:rsidRDefault="009356B5" w:rsidP="003F22C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603A5">
        <w:rPr>
          <w:rFonts w:ascii="Arial" w:hAnsi="Arial" w:cs="Arial"/>
          <w:sz w:val="20"/>
          <w:szCs w:val="20"/>
        </w:rPr>
        <w:t>Railroad Retirement benefits</w:t>
      </w:r>
      <w:r w:rsidR="00C31220">
        <w:rPr>
          <w:rFonts w:ascii="Arial" w:hAnsi="Arial" w:cs="Arial"/>
          <w:sz w:val="20"/>
          <w:szCs w:val="20"/>
        </w:rPr>
        <w:t>.</w:t>
      </w:r>
    </w:p>
    <w:p w14:paraId="3F47E0F0" w14:textId="231E505E" w:rsidR="00E01B91" w:rsidRDefault="009356B5" w:rsidP="003F22C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603A5">
        <w:rPr>
          <w:rFonts w:ascii="Arial" w:hAnsi="Arial" w:cs="Arial"/>
          <w:sz w:val="20"/>
          <w:szCs w:val="20"/>
        </w:rPr>
        <w:t>Supplemental Security Income</w:t>
      </w:r>
      <w:r w:rsidR="00C31220">
        <w:rPr>
          <w:rFonts w:ascii="Arial" w:hAnsi="Arial" w:cs="Arial"/>
          <w:sz w:val="20"/>
          <w:szCs w:val="20"/>
        </w:rPr>
        <w:t>.</w:t>
      </w:r>
    </w:p>
    <w:p w14:paraId="088FAD49" w14:textId="5CFDFB7E" w:rsidR="009356B5" w:rsidRPr="00E603A5" w:rsidRDefault="009356B5" w:rsidP="003F22C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603A5">
        <w:rPr>
          <w:rFonts w:ascii="Arial" w:hAnsi="Arial" w:cs="Arial"/>
          <w:sz w:val="20"/>
          <w:szCs w:val="20"/>
        </w:rPr>
        <w:t>Veterans Affairs benefi</w:t>
      </w:r>
      <w:r w:rsidR="00E01B91">
        <w:rPr>
          <w:rFonts w:ascii="Arial" w:hAnsi="Arial" w:cs="Arial"/>
          <w:sz w:val="20"/>
          <w:szCs w:val="20"/>
        </w:rPr>
        <w:t>ts</w:t>
      </w:r>
      <w:r w:rsidR="00C31220">
        <w:rPr>
          <w:rFonts w:ascii="Arial" w:hAnsi="Arial" w:cs="Arial"/>
          <w:sz w:val="20"/>
          <w:szCs w:val="20"/>
        </w:rPr>
        <w:t>.</w:t>
      </w:r>
      <w:r w:rsidRPr="00E603A5">
        <w:rPr>
          <w:rFonts w:ascii="Arial" w:hAnsi="Arial" w:cs="Arial"/>
          <w:sz w:val="20"/>
          <w:szCs w:val="20"/>
        </w:rPr>
        <w:t xml:space="preserve"> </w:t>
      </w:r>
    </w:p>
    <w:p w14:paraId="4B7A55B6" w14:textId="77777777" w:rsidR="003F22CF" w:rsidRDefault="003F22CF" w:rsidP="004E5C22">
      <w:pPr>
        <w:pStyle w:val="NoSpacing"/>
        <w:rPr>
          <w:rFonts w:ascii="Arial" w:hAnsi="Arial" w:cs="Arial"/>
          <w:sz w:val="20"/>
          <w:szCs w:val="20"/>
        </w:rPr>
      </w:pPr>
    </w:p>
    <w:p w14:paraId="7AAA6E0E" w14:textId="49DC98FA" w:rsidR="00241448" w:rsidRDefault="003F22CF" w:rsidP="004E5C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People who receive less than expected can go to IRS.gov and </w:t>
      </w:r>
      <w:r w:rsidRPr="00E603A5">
        <w:rPr>
          <w:rFonts w:ascii="Arial" w:hAnsi="Arial" w:cs="Arial"/>
          <w:sz w:val="20"/>
          <w:szCs w:val="20"/>
        </w:rPr>
        <w:t xml:space="preserve">review this </w:t>
      </w:r>
      <w:hyperlink r:id="rId11" w:history="1">
        <w:r w:rsidRPr="00A91989">
          <w:rPr>
            <w:rStyle w:val="Hyperlink"/>
            <w:rFonts w:ascii="Arial" w:hAnsi="Arial" w:cs="Arial"/>
            <w:color w:val="1F497D" w:themeColor="text2"/>
            <w:sz w:val="20"/>
            <w:szCs w:val="20"/>
          </w:rPr>
          <w:t>chart</w:t>
        </w:r>
      </w:hyperlink>
      <w:r w:rsidRPr="00A91989">
        <w:rPr>
          <w:rStyle w:val="Hyperlink"/>
          <w:rFonts w:ascii="Arial" w:hAnsi="Arial" w:cs="Arial"/>
          <w:color w:val="1F497D" w:themeColor="text2"/>
          <w:sz w:val="20"/>
          <w:szCs w:val="20"/>
        </w:rPr>
        <w:t xml:space="preserve"> to check the payment they should receive</w:t>
      </w:r>
      <w:r>
        <w:rPr>
          <w:rStyle w:val="Hyperlink"/>
          <w:rFonts w:ascii="Arial" w:hAnsi="Arial" w:cs="Arial"/>
          <w:sz w:val="20"/>
          <w:szCs w:val="20"/>
        </w:rPr>
        <w:t>.</w:t>
      </w:r>
      <w:r w:rsidRPr="00E603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It has </w:t>
      </w:r>
      <w:r w:rsidRPr="00E603A5">
        <w:rPr>
          <w:rFonts w:ascii="Arial" w:hAnsi="Arial" w:cs="Arial"/>
          <w:sz w:val="20"/>
          <w:szCs w:val="20"/>
        </w:rPr>
        <w:t>examples that us</w:t>
      </w:r>
      <w:r>
        <w:rPr>
          <w:rFonts w:ascii="Arial" w:hAnsi="Arial" w:cs="Arial"/>
          <w:sz w:val="20"/>
          <w:szCs w:val="20"/>
        </w:rPr>
        <w:t>e</w:t>
      </w:r>
      <w:r w:rsidRPr="00E603A5">
        <w:rPr>
          <w:rFonts w:ascii="Arial" w:hAnsi="Arial" w:cs="Arial"/>
          <w:sz w:val="20"/>
          <w:szCs w:val="20"/>
        </w:rPr>
        <w:t xml:space="preserve"> filing status and income to calculate th</w:t>
      </w:r>
      <w:r>
        <w:rPr>
          <w:rFonts w:ascii="Arial" w:hAnsi="Arial" w:cs="Arial"/>
          <w:sz w:val="20"/>
          <w:szCs w:val="20"/>
        </w:rPr>
        <w:t>e</w:t>
      </w:r>
      <w:r w:rsidRPr="00E603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603A5">
        <w:rPr>
          <w:rFonts w:ascii="Arial" w:hAnsi="Arial" w:cs="Arial"/>
          <w:sz w:val="20"/>
          <w:szCs w:val="20"/>
        </w:rPr>
        <w:t>ayment amount.</w:t>
      </w:r>
    </w:p>
    <w:p w14:paraId="6FCCF545" w14:textId="77777777" w:rsidR="003F22CF" w:rsidRPr="00E603A5" w:rsidRDefault="003F22CF" w:rsidP="004E5C22">
      <w:pPr>
        <w:pStyle w:val="NoSpacing"/>
        <w:rPr>
          <w:rFonts w:ascii="Arial" w:hAnsi="Arial" w:cs="Arial"/>
          <w:sz w:val="20"/>
          <w:szCs w:val="20"/>
        </w:rPr>
      </w:pPr>
    </w:p>
    <w:p w14:paraId="1E8FD4BC" w14:textId="1EC6278D" w:rsidR="00241448" w:rsidRPr="00E603A5" w:rsidRDefault="00241448" w:rsidP="004E5C22">
      <w:pPr>
        <w:pStyle w:val="NoSpacing"/>
        <w:rPr>
          <w:rFonts w:ascii="Arial" w:hAnsi="Arial" w:cs="Arial"/>
          <w:sz w:val="20"/>
          <w:szCs w:val="20"/>
        </w:rPr>
      </w:pPr>
      <w:r w:rsidRPr="00E603A5">
        <w:rPr>
          <w:rFonts w:ascii="Arial" w:hAnsi="Arial" w:cs="Arial"/>
          <w:sz w:val="20"/>
          <w:szCs w:val="20"/>
        </w:rPr>
        <w:t xml:space="preserve">Here are some common </w:t>
      </w:r>
      <w:r w:rsidR="008338DD">
        <w:rPr>
          <w:rFonts w:ascii="Arial" w:hAnsi="Arial" w:cs="Arial"/>
          <w:sz w:val="20"/>
          <w:szCs w:val="20"/>
        </w:rPr>
        <w:t>things</w:t>
      </w:r>
      <w:r w:rsidR="008338DD" w:rsidRPr="00E603A5">
        <w:rPr>
          <w:rFonts w:ascii="Arial" w:hAnsi="Arial" w:cs="Arial"/>
          <w:sz w:val="20"/>
          <w:szCs w:val="20"/>
        </w:rPr>
        <w:t xml:space="preserve"> </w:t>
      </w:r>
      <w:r w:rsidRPr="00E603A5">
        <w:rPr>
          <w:rFonts w:ascii="Arial" w:hAnsi="Arial" w:cs="Arial"/>
          <w:sz w:val="20"/>
          <w:szCs w:val="20"/>
        </w:rPr>
        <w:t>that help explain what may have happened:</w:t>
      </w:r>
    </w:p>
    <w:p w14:paraId="692278EA" w14:textId="1CC19F86" w:rsidR="00241448" w:rsidRPr="00E603A5" w:rsidRDefault="005F1F86" w:rsidP="00241448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603A5">
        <w:rPr>
          <w:rFonts w:ascii="Arial" w:hAnsi="Arial" w:cs="Arial"/>
          <w:sz w:val="20"/>
          <w:szCs w:val="20"/>
        </w:rPr>
        <w:t xml:space="preserve">The taxpayer </w:t>
      </w:r>
      <w:r w:rsidR="00241448" w:rsidRPr="00E603A5">
        <w:rPr>
          <w:rFonts w:ascii="Arial" w:hAnsi="Arial" w:cs="Arial"/>
          <w:sz w:val="20"/>
          <w:szCs w:val="20"/>
        </w:rPr>
        <w:t>ha</w:t>
      </w:r>
      <w:r w:rsidRPr="00E603A5">
        <w:rPr>
          <w:rFonts w:ascii="Arial" w:hAnsi="Arial" w:cs="Arial"/>
          <w:sz w:val="20"/>
          <w:szCs w:val="20"/>
        </w:rPr>
        <w:t>s</w:t>
      </w:r>
      <w:r w:rsidR="00241448" w:rsidRPr="00E603A5">
        <w:rPr>
          <w:rFonts w:ascii="Arial" w:hAnsi="Arial" w:cs="Arial"/>
          <w:sz w:val="20"/>
          <w:szCs w:val="20"/>
        </w:rPr>
        <w:t>n</w:t>
      </w:r>
      <w:r w:rsidR="00C31220">
        <w:rPr>
          <w:rFonts w:ascii="Arial" w:hAnsi="Arial" w:cs="Arial"/>
          <w:sz w:val="20"/>
          <w:szCs w:val="20"/>
        </w:rPr>
        <w:t>’</w:t>
      </w:r>
      <w:r w:rsidR="00241448" w:rsidRPr="00E603A5">
        <w:rPr>
          <w:rFonts w:ascii="Arial" w:hAnsi="Arial" w:cs="Arial"/>
          <w:sz w:val="20"/>
          <w:szCs w:val="20"/>
        </w:rPr>
        <w:t>t filed a 2019 tax return</w:t>
      </w:r>
      <w:r w:rsidR="00C31220">
        <w:rPr>
          <w:rFonts w:ascii="Arial" w:hAnsi="Arial" w:cs="Arial"/>
          <w:sz w:val="20"/>
          <w:szCs w:val="20"/>
        </w:rPr>
        <w:t>,</w:t>
      </w:r>
      <w:r w:rsidRPr="00E603A5">
        <w:rPr>
          <w:rFonts w:ascii="Arial" w:hAnsi="Arial" w:cs="Arial"/>
          <w:sz w:val="20"/>
          <w:szCs w:val="20"/>
        </w:rPr>
        <w:t xml:space="preserve"> and the</w:t>
      </w:r>
      <w:r w:rsidR="00C31220">
        <w:rPr>
          <w:rFonts w:ascii="Arial" w:hAnsi="Arial" w:cs="Arial"/>
          <w:sz w:val="20"/>
          <w:szCs w:val="20"/>
        </w:rPr>
        <w:t>ir</w:t>
      </w:r>
      <w:r w:rsidRPr="00E603A5">
        <w:rPr>
          <w:rFonts w:ascii="Arial" w:hAnsi="Arial" w:cs="Arial"/>
          <w:sz w:val="20"/>
          <w:szCs w:val="20"/>
        </w:rPr>
        <w:t xml:space="preserve"> </w:t>
      </w:r>
      <w:r w:rsidR="003F22CF">
        <w:rPr>
          <w:rFonts w:ascii="Arial" w:hAnsi="Arial" w:cs="Arial"/>
          <w:sz w:val="20"/>
          <w:szCs w:val="20"/>
        </w:rPr>
        <w:t>p</w:t>
      </w:r>
      <w:r w:rsidR="003F22CF" w:rsidRPr="00E603A5">
        <w:rPr>
          <w:rFonts w:ascii="Arial" w:hAnsi="Arial" w:cs="Arial"/>
          <w:sz w:val="20"/>
          <w:szCs w:val="20"/>
        </w:rPr>
        <w:t xml:space="preserve">ayment </w:t>
      </w:r>
      <w:r w:rsidRPr="00E603A5">
        <w:rPr>
          <w:rFonts w:ascii="Arial" w:hAnsi="Arial" w:cs="Arial"/>
          <w:sz w:val="20"/>
          <w:szCs w:val="20"/>
        </w:rPr>
        <w:t>was based on the 2018 return.</w:t>
      </w:r>
      <w:r w:rsidR="00E01B91">
        <w:rPr>
          <w:rFonts w:ascii="Arial" w:hAnsi="Arial" w:cs="Arial"/>
          <w:sz w:val="20"/>
          <w:szCs w:val="20"/>
        </w:rPr>
        <w:t xml:space="preserve"> This could also be the case if </w:t>
      </w:r>
      <w:r w:rsidR="00E01B91" w:rsidRPr="00E603A5">
        <w:rPr>
          <w:rFonts w:ascii="Arial" w:hAnsi="Arial" w:cs="Arial"/>
          <w:sz w:val="20"/>
          <w:szCs w:val="20"/>
        </w:rPr>
        <w:t xml:space="preserve">the IRS has not finished processing </w:t>
      </w:r>
      <w:r w:rsidR="00E01B91">
        <w:rPr>
          <w:rFonts w:ascii="Arial" w:hAnsi="Arial" w:cs="Arial"/>
          <w:sz w:val="20"/>
          <w:szCs w:val="20"/>
        </w:rPr>
        <w:t>the</w:t>
      </w:r>
      <w:r w:rsidR="00E624F0">
        <w:rPr>
          <w:rFonts w:ascii="Arial" w:hAnsi="Arial" w:cs="Arial"/>
          <w:sz w:val="20"/>
          <w:szCs w:val="20"/>
        </w:rPr>
        <w:t xml:space="preserve"> 2019</w:t>
      </w:r>
      <w:r w:rsidR="00E01B91">
        <w:rPr>
          <w:rFonts w:ascii="Arial" w:hAnsi="Arial" w:cs="Arial"/>
          <w:sz w:val="20"/>
          <w:szCs w:val="20"/>
        </w:rPr>
        <w:t xml:space="preserve"> return.</w:t>
      </w:r>
    </w:p>
    <w:p w14:paraId="243EAB6C" w14:textId="29FF1335" w:rsidR="005F1F86" w:rsidRPr="00312508" w:rsidRDefault="005F1F86" w:rsidP="00C32A5B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32A5B">
        <w:rPr>
          <w:rFonts w:ascii="Arial" w:hAnsi="Arial" w:cs="Arial"/>
          <w:sz w:val="20"/>
          <w:szCs w:val="20"/>
        </w:rPr>
        <w:t xml:space="preserve">The </w:t>
      </w:r>
      <w:hyperlink r:id="rId12" w:history="1">
        <w:r w:rsidRPr="00A91989">
          <w:rPr>
            <w:rStyle w:val="Hyperlink"/>
            <w:rFonts w:ascii="Arial" w:hAnsi="Arial" w:cs="Arial"/>
            <w:color w:val="1F497D" w:themeColor="text2"/>
            <w:sz w:val="20"/>
            <w:szCs w:val="20"/>
          </w:rPr>
          <w:t>qualifying child</w:t>
        </w:r>
      </w:hyperlink>
      <w:r w:rsidRPr="00C32A5B">
        <w:rPr>
          <w:rFonts w:ascii="Arial" w:hAnsi="Arial" w:cs="Arial"/>
          <w:sz w:val="20"/>
          <w:szCs w:val="20"/>
        </w:rPr>
        <w:t xml:space="preserve"> </w:t>
      </w:r>
      <w:r w:rsidR="00C32A5B" w:rsidRPr="00C32A5B">
        <w:rPr>
          <w:rFonts w:ascii="Arial" w:hAnsi="Arial" w:cs="Arial"/>
          <w:sz w:val="20"/>
          <w:szCs w:val="20"/>
        </w:rPr>
        <w:t>is not</w:t>
      </w:r>
      <w:r w:rsidRPr="00C32A5B">
        <w:rPr>
          <w:rFonts w:ascii="Arial" w:hAnsi="Arial" w:cs="Arial"/>
          <w:sz w:val="20"/>
          <w:szCs w:val="20"/>
        </w:rPr>
        <w:t xml:space="preserve"> under the age of 17</w:t>
      </w:r>
      <w:r w:rsidR="00C31220" w:rsidRPr="00C32A5B">
        <w:rPr>
          <w:rFonts w:ascii="Arial" w:hAnsi="Arial" w:cs="Arial"/>
          <w:sz w:val="20"/>
          <w:szCs w:val="20"/>
        </w:rPr>
        <w:t xml:space="preserve">. For purposes of the </w:t>
      </w:r>
      <w:r w:rsidR="003F22CF">
        <w:rPr>
          <w:rFonts w:ascii="Arial" w:hAnsi="Arial" w:cs="Arial"/>
          <w:sz w:val="20"/>
          <w:szCs w:val="20"/>
        </w:rPr>
        <w:t>p</w:t>
      </w:r>
      <w:r w:rsidR="003F22CF" w:rsidRPr="00C32A5B">
        <w:rPr>
          <w:rFonts w:ascii="Arial" w:hAnsi="Arial" w:cs="Arial"/>
          <w:sz w:val="20"/>
          <w:szCs w:val="20"/>
        </w:rPr>
        <w:t>ayment</w:t>
      </w:r>
      <w:r w:rsidR="00C31220" w:rsidRPr="00C32A5B">
        <w:rPr>
          <w:rFonts w:ascii="Arial" w:hAnsi="Arial" w:cs="Arial"/>
          <w:sz w:val="20"/>
          <w:szCs w:val="20"/>
        </w:rPr>
        <w:t xml:space="preserve">, </w:t>
      </w:r>
      <w:r w:rsidR="008338DD" w:rsidRPr="00C32A5B">
        <w:rPr>
          <w:rFonts w:ascii="Arial" w:hAnsi="Arial" w:cs="Arial"/>
          <w:sz w:val="20"/>
          <w:szCs w:val="20"/>
        </w:rPr>
        <w:t xml:space="preserve">the </w:t>
      </w:r>
      <w:r w:rsidR="00C31220" w:rsidRPr="00C32A5B">
        <w:rPr>
          <w:rFonts w:ascii="Arial" w:hAnsi="Arial" w:cs="Arial"/>
          <w:sz w:val="20"/>
          <w:szCs w:val="20"/>
        </w:rPr>
        <w:t xml:space="preserve">child’s age is </w:t>
      </w:r>
      <w:r w:rsidR="00C31220" w:rsidRPr="00312508">
        <w:rPr>
          <w:rFonts w:ascii="Arial" w:hAnsi="Arial" w:cs="Arial"/>
          <w:sz w:val="20"/>
          <w:szCs w:val="20"/>
        </w:rPr>
        <w:t>how o</w:t>
      </w:r>
      <w:r w:rsidR="008338DD" w:rsidRPr="00312508">
        <w:rPr>
          <w:rFonts w:ascii="Arial" w:hAnsi="Arial" w:cs="Arial"/>
          <w:sz w:val="20"/>
          <w:szCs w:val="20"/>
        </w:rPr>
        <w:t>ld they are at</w:t>
      </w:r>
      <w:r w:rsidRPr="00312508">
        <w:rPr>
          <w:rFonts w:ascii="Arial" w:hAnsi="Arial" w:cs="Arial"/>
          <w:sz w:val="20"/>
          <w:szCs w:val="20"/>
        </w:rPr>
        <w:t xml:space="preserve"> the end of the year for the tax return on which the IRS bases the payment</w:t>
      </w:r>
      <w:r w:rsidR="00E01B91" w:rsidRPr="00312508">
        <w:rPr>
          <w:rFonts w:ascii="Arial" w:hAnsi="Arial" w:cs="Arial"/>
          <w:sz w:val="20"/>
          <w:szCs w:val="20"/>
        </w:rPr>
        <w:t xml:space="preserve"> amount</w:t>
      </w:r>
      <w:r w:rsidRPr="00C32A5B">
        <w:rPr>
          <w:rFonts w:ascii="Arial" w:hAnsi="Arial" w:cs="Arial"/>
          <w:sz w:val="20"/>
          <w:szCs w:val="20"/>
        </w:rPr>
        <w:t>.</w:t>
      </w:r>
      <w:r w:rsidR="00C32A5B" w:rsidRPr="00C32A5B">
        <w:rPr>
          <w:rFonts w:ascii="Arial" w:hAnsi="Arial" w:cs="Arial"/>
          <w:sz w:val="20"/>
          <w:szCs w:val="20"/>
        </w:rPr>
        <w:t xml:space="preserve"> </w:t>
      </w:r>
      <w:r w:rsidRPr="00C32A5B">
        <w:rPr>
          <w:rFonts w:ascii="Arial" w:hAnsi="Arial" w:cs="Arial"/>
          <w:sz w:val="20"/>
          <w:szCs w:val="20"/>
        </w:rPr>
        <w:t>If a dependent is 17 or older, they don</w:t>
      </w:r>
      <w:r w:rsidR="00C31220" w:rsidRPr="00C32A5B">
        <w:rPr>
          <w:rFonts w:ascii="Arial" w:hAnsi="Arial" w:cs="Arial"/>
          <w:sz w:val="20"/>
          <w:szCs w:val="20"/>
        </w:rPr>
        <w:t>’</w:t>
      </w:r>
      <w:r w:rsidRPr="00C32A5B">
        <w:rPr>
          <w:rFonts w:ascii="Arial" w:hAnsi="Arial" w:cs="Arial"/>
          <w:sz w:val="20"/>
          <w:szCs w:val="20"/>
        </w:rPr>
        <w:t xml:space="preserve">t qualify for </w:t>
      </w:r>
      <w:r w:rsidR="00E01B91" w:rsidRPr="00C32A5B">
        <w:rPr>
          <w:rFonts w:ascii="Arial" w:hAnsi="Arial" w:cs="Arial"/>
          <w:sz w:val="20"/>
          <w:szCs w:val="20"/>
        </w:rPr>
        <w:t>the</w:t>
      </w:r>
      <w:r w:rsidRPr="00C32A5B">
        <w:rPr>
          <w:rFonts w:ascii="Arial" w:hAnsi="Arial" w:cs="Arial"/>
          <w:sz w:val="20"/>
          <w:szCs w:val="20"/>
        </w:rPr>
        <w:t xml:space="preserve"> additional $500.</w:t>
      </w:r>
      <w:r w:rsidR="00E01B91" w:rsidRPr="00312508">
        <w:rPr>
          <w:rFonts w:ascii="Arial" w:hAnsi="Arial" w:cs="Arial"/>
          <w:sz w:val="20"/>
          <w:szCs w:val="20"/>
        </w:rPr>
        <w:t xml:space="preserve"> This includes a parent or other relative, and college students.</w:t>
      </w:r>
    </w:p>
    <w:p w14:paraId="7F9ADB27" w14:textId="39909A57" w:rsidR="005F1F86" w:rsidRPr="00E603A5" w:rsidRDefault="00E01B91" w:rsidP="00241448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F1F86" w:rsidRPr="00E603A5">
        <w:rPr>
          <w:rFonts w:ascii="Arial" w:hAnsi="Arial" w:cs="Arial"/>
          <w:sz w:val="20"/>
          <w:szCs w:val="20"/>
        </w:rPr>
        <w:t xml:space="preserve">he Economic Impact Payment </w:t>
      </w:r>
      <w:r>
        <w:rPr>
          <w:rFonts w:ascii="Arial" w:hAnsi="Arial" w:cs="Arial"/>
          <w:sz w:val="20"/>
          <w:szCs w:val="20"/>
        </w:rPr>
        <w:t>wa</w:t>
      </w:r>
      <w:r w:rsidR="005F1F86" w:rsidRPr="00E603A5">
        <w:rPr>
          <w:rFonts w:ascii="Arial" w:hAnsi="Arial" w:cs="Arial"/>
          <w:sz w:val="20"/>
          <w:szCs w:val="20"/>
        </w:rPr>
        <w:t>s offset by past-due child support</w:t>
      </w:r>
      <w:r>
        <w:rPr>
          <w:rFonts w:ascii="Arial" w:hAnsi="Arial" w:cs="Arial"/>
          <w:sz w:val="20"/>
          <w:szCs w:val="20"/>
        </w:rPr>
        <w:t xml:space="preserve">. While this is the only offset </w:t>
      </w:r>
      <w:r w:rsidR="00C31220">
        <w:rPr>
          <w:rFonts w:ascii="Arial" w:hAnsi="Arial" w:cs="Arial"/>
          <w:sz w:val="20"/>
          <w:szCs w:val="20"/>
        </w:rPr>
        <w:t xml:space="preserve">that can affect the payment amount, federal law allows creditors to garnish a </w:t>
      </w:r>
      <w:r w:rsidR="003F22CF">
        <w:rPr>
          <w:rFonts w:ascii="Arial" w:hAnsi="Arial" w:cs="Arial"/>
          <w:sz w:val="20"/>
          <w:szCs w:val="20"/>
        </w:rPr>
        <w:t xml:space="preserve">payment </w:t>
      </w:r>
      <w:r w:rsidR="005F1F86" w:rsidRPr="00E603A5">
        <w:rPr>
          <w:rFonts w:ascii="Arial" w:hAnsi="Arial" w:cs="Arial"/>
          <w:sz w:val="20"/>
          <w:szCs w:val="20"/>
        </w:rPr>
        <w:t xml:space="preserve">once </w:t>
      </w:r>
      <w:r w:rsidR="00C31220">
        <w:rPr>
          <w:rFonts w:ascii="Arial" w:hAnsi="Arial" w:cs="Arial"/>
          <w:sz w:val="20"/>
          <w:szCs w:val="20"/>
        </w:rPr>
        <w:t>it’s</w:t>
      </w:r>
      <w:r w:rsidR="005F1F86" w:rsidRPr="00E603A5">
        <w:rPr>
          <w:rFonts w:ascii="Arial" w:hAnsi="Arial" w:cs="Arial"/>
          <w:sz w:val="20"/>
          <w:szCs w:val="20"/>
        </w:rPr>
        <w:t xml:space="preserve"> deposited into a bank account.</w:t>
      </w:r>
    </w:p>
    <w:p w14:paraId="5048FAD6" w14:textId="1ACBB737" w:rsidR="00B33E7B" w:rsidRPr="00E603A5" w:rsidRDefault="00B33E7B" w:rsidP="004E5C22">
      <w:pPr>
        <w:pStyle w:val="NoSpacing"/>
        <w:rPr>
          <w:rFonts w:ascii="Arial" w:hAnsi="Arial" w:cs="Arial"/>
          <w:sz w:val="20"/>
          <w:szCs w:val="20"/>
        </w:rPr>
      </w:pPr>
    </w:p>
    <w:p w14:paraId="32FD57B0" w14:textId="26A2FA61" w:rsidR="002F2C31" w:rsidRPr="00E603A5" w:rsidRDefault="005F1F86" w:rsidP="004E5C22">
      <w:pPr>
        <w:pStyle w:val="NoSpacing"/>
        <w:rPr>
          <w:rFonts w:ascii="Arial" w:hAnsi="Arial" w:cs="Arial"/>
          <w:sz w:val="20"/>
          <w:szCs w:val="20"/>
        </w:rPr>
      </w:pPr>
      <w:r w:rsidRPr="00E603A5">
        <w:rPr>
          <w:rFonts w:ascii="Arial" w:hAnsi="Arial" w:cs="Arial"/>
          <w:sz w:val="20"/>
          <w:szCs w:val="20"/>
        </w:rPr>
        <w:t>In many instances, eligible taxpayers who received a</w:t>
      </w:r>
      <w:r w:rsidR="00C31220" w:rsidRPr="00E603A5">
        <w:rPr>
          <w:rFonts w:ascii="Arial" w:hAnsi="Arial" w:cs="Arial"/>
          <w:sz w:val="20"/>
          <w:szCs w:val="20"/>
        </w:rPr>
        <w:t xml:space="preserve"> </w:t>
      </w:r>
      <w:r w:rsidR="003F22CF">
        <w:rPr>
          <w:rFonts w:ascii="Arial" w:hAnsi="Arial" w:cs="Arial"/>
          <w:sz w:val="20"/>
          <w:szCs w:val="20"/>
        </w:rPr>
        <w:t>p</w:t>
      </w:r>
      <w:r w:rsidR="003F22CF" w:rsidRPr="00E603A5">
        <w:rPr>
          <w:rFonts w:ascii="Arial" w:hAnsi="Arial" w:cs="Arial"/>
          <w:sz w:val="20"/>
          <w:szCs w:val="20"/>
        </w:rPr>
        <w:t>ayment</w:t>
      </w:r>
      <w:r w:rsidR="003F22CF">
        <w:rPr>
          <w:rFonts w:ascii="Arial" w:hAnsi="Arial" w:cs="Arial"/>
          <w:sz w:val="20"/>
          <w:szCs w:val="20"/>
        </w:rPr>
        <w:t xml:space="preserve"> </w:t>
      </w:r>
      <w:r w:rsidR="00C31220">
        <w:rPr>
          <w:rFonts w:ascii="Arial" w:hAnsi="Arial" w:cs="Arial"/>
          <w:sz w:val="20"/>
          <w:szCs w:val="20"/>
        </w:rPr>
        <w:t xml:space="preserve">that was </w:t>
      </w:r>
      <w:r w:rsidRPr="00E603A5">
        <w:rPr>
          <w:rFonts w:ascii="Arial" w:hAnsi="Arial" w:cs="Arial"/>
          <w:sz w:val="20"/>
          <w:szCs w:val="20"/>
        </w:rPr>
        <w:t>smaller</w:t>
      </w:r>
      <w:r w:rsidR="00C31220">
        <w:rPr>
          <w:rFonts w:ascii="Arial" w:hAnsi="Arial" w:cs="Arial"/>
          <w:sz w:val="20"/>
          <w:szCs w:val="20"/>
        </w:rPr>
        <w:t xml:space="preserve"> </w:t>
      </w:r>
      <w:r w:rsidRPr="00E603A5">
        <w:rPr>
          <w:rFonts w:ascii="Arial" w:hAnsi="Arial" w:cs="Arial"/>
          <w:sz w:val="20"/>
          <w:szCs w:val="20"/>
        </w:rPr>
        <w:t>than</w:t>
      </w:r>
      <w:r w:rsidR="00C31220">
        <w:rPr>
          <w:rFonts w:ascii="Arial" w:hAnsi="Arial" w:cs="Arial"/>
          <w:sz w:val="20"/>
          <w:szCs w:val="20"/>
        </w:rPr>
        <w:t xml:space="preserve"> </w:t>
      </w:r>
      <w:r w:rsidRPr="00E603A5">
        <w:rPr>
          <w:rFonts w:ascii="Arial" w:hAnsi="Arial" w:cs="Arial"/>
          <w:sz w:val="20"/>
          <w:szCs w:val="20"/>
        </w:rPr>
        <w:t xml:space="preserve">expected </w:t>
      </w:r>
      <w:r w:rsidR="00E624F0">
        <w:rPr>
          <w:rFonts w:ascii="Arial" w:hAnsi="Arial" w:cs="Arial"/>
          <w:sz w:val="20"/>
          <w:szCs w:val="20"/>
        </w:rPr>
        <w:t xml:space="preserve">may </w:t>
      </w:r>
      <w:r w:rsidR="00C31220">
        <w:rPr>
          <w:rFonts w:ascii="Arial" w:hAnsi="Arial" w:cs="Arial"/>
          <w:sz w:val="20"/>
          <w:szCs w:val="20"/>
        </w:rPr>
        <w:t xml:space="preserve">get </w:t>
      </w:r>
      <w:r w:rsidRPr="00E603A5">
        <w:rPr>
          <w:rFonts w:ascii="Arial" w:hAnsi="Arial" w:cs="Arial"/>
          <w:sz w:val="20"/>
          <w:szCs w:val="20"/>
        </w:rPr>
        <w:t>an additional amount early next year when they file their 2020 federal income tax return.</w:t>
      </w:r>
    </w:p>
    <w:p w14:paraId="0FC43AC2" w14:textId="760ED70D" w:rsidR="005F1F86" w:rsidRPr="00E603A5" w:rsidRDefault="005F1F86" w:rsidP="004E5C22">
      <w:pPr>
        <w:pStyle w:val="NoSpacing"/>
        <w:rPr>
          <w:rFonts w:ascii="Arial" w:hAnsi="Arial" w:cs="Arial"/>
          <w:sz w:val="20"/>
          <w:szCs w:val="20"/>
        </w:rPr>
      </w:pPr>
    </w:p>
    <w:p w14:paraId="0867A06C" w14:textId="54B78E11" w:rsidR="002F2C31" w:rsidRDefault="00C31220" w:rsidP="004E5C22">
      <w:pPr>
        <w:pStyle w:val="NoSpacing"/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Anyone with questions about t</w:t>
      </w:r>
      <w:r w:rsidR="002F2C31" w:rsidRPr="00E603A5">
        <w:rPr>
          <w:rFonts w:ascii="Arial" w:hAnsi="Arial" w:cs="Arial"/>
          <w:color w:val="000000"/>
          <w:sz w:val="20"/>
          <w:szCs w:val="20"/>
          <w:lang w:val="en"/>
        </w:rPr>
        <w:t>he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3F22CF">
        <w:rPr>
          <w:rFonts w:ascii="Arial" w:hAnsi="Arial" w:cs="Arial"/>
          <w:color w:val="000000"/>
          <w:sz w:val="20"/>
          <w:szCs w:val="20"/>
          <w:lang w:val="en"/>
        </w:rPr>
        <w:t xml:space="preserve">payment </w:t>
      </w:r>
      <w:r>
        <w:rPr>
          <w:rFonts w:ascii="Arial" w:hAnsi="Arial" w:cs="Arial"/>
          <w:color w:val="000000"/>
          <w:sz w:val="20"/>
          <w:szCs w:val="20"/>
          <w:lang w:val="en"/>
        </w:rPr>
        <w:t>can visit the</w:t>
      </w:r>
      <w:r w:rsidR="002F2C31" w:rsidRPr="00E603A5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hyperlink r:id="rId13" w:tooltip="Economic Impact Payments Information Center" w:history="1">
        <w:r w:rsidR="002F2C31" w:rsidRPr="00A91989">
          <w:rPr>
            <w:rFonts w:ascii="Arial" w:hAnsi="Arial" w:cs="Arial"/>
            <w:color w:val="1F497D" w:themeColor="text2"/>
            <w:sz w:val="20"/>
            <w:szCs w:val="20"/>
            <w:u w:val="single"/>
            <w:lang w:val="en"/>
          </w:rPr>
          <w:t>Economic Impact Payments Information Center</w:t>
        </w:r>
      </w:hyperlink>
      <w:r>
        <w:rPr>
          <w:rFonts w:ascii="Arial" w:hAnsi="Arial" w:cs="Arial"/>
          <w:color w:val="000000"/>
          <w:sz w:val="20"/>
          <w:szCs w:val="20"/>
          <w:lang w:val="en"/>
        </w:rPr>
        <w:t>. It has</w:t>
      </w:r>
      <w:r w:rsidR="002F2C31" w:rsidRPr="00E603A5">
        <w:rPr>
          <w:rFonts w:ascii="Arial" w:hAnsi="Arial" w:cs="Arial"/>
          <w:color w:val="000000"/>
          <w:sz w:val="20"/>
          <w:szCs w:val="20"/>
          <w:lang w:val="en"/>
        </w:rPr>
        <w:t xml:space="preserve"> answers 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to </w:t>
      </w:r>
      <w:r w:rsidR="002F2C31" w:rsidRPr="00E603A5">
        <w:rPr>
          <w:rFonts w:ascii="Arial" w:hAnsi="Arial" w:cs="Arial"/>
          <w:color w:val="000000"/>
          <w:sz w:val="20"/>
          <w:szCs w:val="20"/>
          <w:lang w:val="en"/>
        </w:rPr>
        <w:t>questions about eligibility, payment amounts, what to expect, and when to expect it.</w:t>
      </w:r>
    </w:p>
    <w:p w14:paraId="20D2083B" w14:textId="3492820C" w:rsidR="00071F7E" w:rsidRDefault="00071F7E" w:rsidP="004E5C22">
      <w:pPr>
        <w:pStyle w:val="NoSpacing"/>
        <w:rPr>
          <w:rFonts w:ascii="Arial" w:hAnsi="Arial" w:cs="Arial"/>
          <w:color w:val="000000"/>
          <w:sz w:val="20"/>
          <w:szCs w:val="20"/>
          <w:lang w:val="en"/>
        </w:rPr>
      </w:pPr>
    </w:p>
    <w:p w14:paraId="7393CC31" w14:textId="4586E88E" w:rsidR="00071F7E" w:rsidRPr="00D503E2" w:rsidRDefault="008747C8" w:rsidP="004E5C22">
      <w:pPr>
        <w:pStyle w:val="NoSpacing"/>
        <w:rPr>
          <w:rFonts w:ascii="Arial" w:hAnsi="Arial" w:cs="Arial"/>
          <w:color w:val="1F497D" w:themeColor="text2"/>
          <w:sz w:val="20"/>
          <w:szCs w:val="20"/>
        </w:rPr>
      </w:pPr>
      <w:hyperlink r:id="rId14" w:tooltip="Subscribe to IRS Tax Tips" w:history="1">
        <w:r w:rsidR="00071F7E" w:rsidRPr="00D503E2">
          <w:rPr>
            <w:rStyle w:val="Hyperlink"/>
            <w:rFonts w:ascii="Arial" w:hAnsi="Arial" w:cs="Arial"/>
            <w:color w:val="1F497D" w:themeColor="text2"/>
            <w:sz w:val="20"/>
            <w:szCs w:val="20"/>
            <w:lang w:val="en"/>
          </w:rPr>
          <w:t>Subscribe to IRS Tax Tips</w:t>
        </w:r>
      </w:hyperlink>
    </w:p>
    <w:sectPr w:rsidR="00071F7E" w:rsidRPr="00D503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E5BCD" w14:textId="77777777" w:rsidR="008747C8" w:rsidRDefault="008747C8" w:rsidP="00DD450C">
      <w:pPr>
        <w:spacing w:after="0" w:line="240" w:lineRule="auto"/>
      </w:pPr>
      <w:r>
        <w:separator/>
      </w:r>
    </w:p>
  </w:endnote>
  <w:endnote w:type="continuationSeparator" w:id="0">
    <w:p w14:paraId="73EB34DB" w14:textId="77777777" w:rsidR="008747C8" w:rsidRDefault="008747C8" w:rsidP="00DD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0D7B" w14:textId="77777777" w:rsidR="00DD450C" w:rsidRDefault="00DD4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E0D8" w14:textId="77777777" w:rsidR="00DD450C" w:rsidRDefault="00DD4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0BF1" w14:textId="77777777" w:rsidR="00DD450C" w:rsidRDefault="00DD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4477" w14:textId="77777777" w:rsidR="008747C8" w:rsidRDefault="008747C8" w:rsidP="00DD450C">
      <w:pPr>
        <w:spacing w:after="0" w:line="240" w:lineRule="auto"/>
      </w:pPr>
      <w:r>
        <w:separator/>
      </w:r>
    </w:p>
  </w:footnote>
  <w:footnote w:type="continuationSeparator" w:id="0">
    <w:p w14:paraId="393437BC" w14:textId="77777777" w:rsidR="008747C8" w:rsidRDefault="008747C8" w:rsidP="00DD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01A5" w14:textId="77777777" w:rsidR="00DD450C" w:rsidRDefault="00DD4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3B9F" w14:textId="25F377F3" w:rsidR="00DD450C" w:rsidRDefault="00DD4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44BB" w14:textId="77777777" w:rsidR="00DD450C" w:rsidRDefault="00DD4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C1BE6"/>
    <w:multiLevelType w:val="hybridMultilevel"/>
    <w:tmpl w:val="DEEA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6C8A"/>
    <w:multiLevelType w:val="hybridMultilevel"/>
    <w:tmpl w:val="4CBE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21F0"/>
    <w:multiLevelType w:val="hybridMultilevel"/>
    <w:tmpl w:val="3F8C4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CB"/>
    <w:rsid w:val="00067EDA"/>
    <w:rsid w:val="00071F7E"/>
    <w:rsid w:val="00082607"/>
    <w:rsid w:val="000A51DA"/>
    <w:rsid w:val="000E5315"/>
    <w:rsid w:val="000F67F3"/>
    <w:rsid w:val="001079E3"/>
    <w:rsid w:val="001549EF"/>
    <w:rsid w:val="00157689"/>
    <w:rsid w:val="00173938"/>
    <w:rsid w:val="00185C1A"/>
    <w:rsid w:val="00186C66"/>
    <w:rsid w:val="00190FAF"/>
    <w:rsid w:val="001E3AC0"/>
    <w:rsid w:val="00241448"/>
    <w:rsid w:val="002B14D7"/>
    <w:rsid w:val="002C7B37"/>
    <w:rsid w:val="002F2C31"/>
    <w:rsid w:val="00312508"/>
    <w:rsid w:val="003213C5"/>
    <w:rsid w:val="00336BDB"/>
    <w:rsid w:val="003B58FD"/>
    <w:rsid w:val="003F22CF"/>
    <w:rsid w:val="00400475"/>
    <w:rsid w:val="004069A9"/>
    <w:rsid w:val="00423F54"/>
    <w:rsid w:val="004C77B1"/>
    <w:rsid w:val="004D4A9C"/>
    <w:rsid w:val="004E570A"/>
    <w:rsid w:val="004E5C22"/>
    <w:rsid w:val="0053003D"/>
    <w:rsid w:val="005513F4"/>
    <w:rsid w:val="00590116"/>
    <w:rsid w:val="00590BAC"/>
    <w:rsid w:val="005B25EA"/>
    <w:rsid w:val="005F16D8"/>
    <w:rsid w:val="005F1F86"/>
    <w:rsid w:val="005F5D01"/>
    <w:rsid w:val="005F5F47"/>
    <w:rsid w:val="00626521"/>
    <w:rsid w:val="00652617"/>
    <w:rsid w:val="00652F47"/>
    <w:rsid w:val="006B5F6B"/>
    <w:rsid w:val="006D75B9"/>
    <w:rsid w:val="006E06D2"/>
    <w:rsid w:val="006F6E1A"/>
    <w:rsid w:val="006F78B3"/>
    <w:rsid w:val="00735C38"/>
    <w:rsid w:val="00780340"/>
    <w:rsid w:val="00793CCB"/>
    <w:rsid w:val="007A1D82"/>
    <w:rsid w:val="007F3533"/>
    <w:rsid w:val="0080088F"/>
    <w:rsid w:val="0082354E"/>
    <w:rsid w:val="008338DD"/>
    <w:rsid w:val="00843F4A"/>
    <w:rsid w:val="008747C8"/>
    <w:rsid w:val="008F610A"/>
    <w:rsid w:val="00910F95"/>
    <w:rsid w:val="00916DC8"/>
    <w:rsid w:val="009356B5"/>
    <w:rsid w:val="00964E7E"/>
    <w:rsid w:val="00972C5A"/>
    <w:rsid w:val="009A1241"/>
    <w:rsid w:val="009A7A03"/>
    <w:rsid w:val="009E4E0D"/>
    <w:rsid w:val="00A31623"/>
    <w:rsid w:val="00A34888"/>
    <w:rsid w:val="00A54176"/>
    <w:rsid w:val="00A546EC"/>
    <w:rsid w:val="00A7407F"/>
    <w:rsid w:val="00A91989"/>
    <w:rsid w:val="00AD67CF"/>
    <w:rsid w:val="00AE3505"/>
    <w:rsid w:val="00B23B1F"/>
    <w:rsid w:val="00B33E7B"/>
    <w:rsid w:val="00B64D2C"/>
    <w:rsid w:val="00B74CBC"/>
    <w:rsid w:val="00BC231E"/>
    <w:rsid w:val="00BE573D"/>
    <w:rsid w:val="00C01102"/>
    <w:rsid w:val="00C31220"/>
    <w:rsid w:val="00C32A5B"/>
    <w:rsid w:val="00C40645"/>
    <w:rsid w:val="00C8428E"/>
    <w:rsid w:val="00CE06AF"/>
    <w:rsid w:val="00CF1F17"/>
    <w:rsid w:val="00CF28BC"/>
    <w:rsid w:val="00D06380"/>
    <w:rsid w:val="00D07372"/>
    <w:rsid w:val="00D12835"/>
    <w:rsid w:val="00D31870"/>
    <w:rsid w:val="00D503E2"/>
    <w:rsid w:val="00D646E1"/>
    <w:rsid w:val="00D73963"/>
    <w:rsid w:val="00DA3680"/>
    <w:rsid w:val="00DD450C"/>
    <w:rsid w:val="00E01B91"/>
    <w:rsid w:val="00E603A5"/>
    <w:rsid w:val="00E624F0"/>
    <w:rsid w:val="00E74918"/>
    <w:rsid w:val="00E87CF6"/>
    <w:rsid w:val="00E9170C"/>
    <w:rsid w:val="00EA0C4A"/>
    <w:rsid w:val="00EB449F"/>
    <w:rsid w:val="00F02680"/>
    <w:rsid w:val="00F22EB1"/>
    <w:rsid w:val="00F75219"/>
    <w:rsid w:val="00F85BA4"/>
    <w:rsid w:val="00F960DA"/>
    <w:rsid w:val="00F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4D4C8"/>
  <w15:chartTrackingRefBased/>
  <w15:docId w15:val="{D32A2F07-3CD2-48FE-93FF-84AB0F7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F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5F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5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4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C"/>
  </w:style>
  <w:style w:type="paragraph" w:styleId="Footer">
    <w:name w:val="footer"/>
    <w:basedOn w:val="Normal"/>
    <w:link w:val="FooterChar"/>
    <w:uiPriority w:val="99"/>
    <w:unhideWhenUsed/>
    <w:rsid w:val="00DD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C"/>
  </w:style>
  <w:style w:type="paragraph" w:styleId="Revision">
    <w:name w:val="Revision"/>
    <w:hidden/>
    <w:uiPriority w:val="99"/>
    <w:semiHidden/>
    <w:rsid w:val="004E5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rs.gov/coronavirus/economic-impact-payment-information-cent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rs.gov/newsroom/economic-impact-payments-qualifying-child-requirem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s.gov/pub/irs-utl/how_do_I_calculate_my_eip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rs.gov/newsroom/economic-impact-payments-qualifying-child-requirement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rs.gov/es/newsroom/heres-why-some-peoples-economic-impact-payment-is-different-than-expected" TargetMode="External"/><Relationship Id="rId14" Type="http://schemas.openxmlformats.org/officeDocument/2006/relationships/hyperlink" Target="https://www.irs.gov/newsroom/subscribe-to-irs-tax-tip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1C43-43D8-4BBD-90F6-3C8FA9E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 Julie A</dc:creator>
  <cp:keywords/>
  <dc:description/>
  <cp:lastModifiedBy>Trevino Irma</cp:lastModifiedBy>
  <cp:revision>3</cp:revision>
  <dcterms:created xsi:type="dcterms:W3CDTF">2020-05-20T20:38:00Z</dcterms:created>
  <dcterms:modified xsi:type="dcterms:W3CDTF">2020-05-21T17:53:00Z</dcterms:modified>
</cp:coreProperties>
</file>